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7475" w14:textId="369B28D2" w:rsidR="00B62F0B" w:rsidRDefault="00B62F0B" w:rsidP="00B62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0B">
        <w:rPr>
          <w:rFonts w:ascii="Times New Roman" w:hAnsi="Times New Roman" w:cs="Times New Roman"/>
          <w:sz w:val="24"/>
          <w:szCs w:val="24"/>
        </w:rPr>
        <w:t xml:space="preserve">Religia </w:t>
      </w:r>
      <w:r w:rsidR="00D82B62">
        <w:rPr>
          <w:rFonts w:ascii="Times New Roman" w:hAnsi="Times New Roman" w:cs="Times New Roman"/>
          <w:sz w:val="24"/>
          <w:szCs w:val="24"/>
        </w:rPr>
        <w:t>13</w:t>
      </w:r>
      <w:r w:rsidR="000806C8">
        <w:rPr>
          <w:rFonts w:ascii="Times New Roman" w:hAnsi="Times New Roman" w:cs="Times New Roman"/>
          <w:sz w:val="24"/>
          <w:szCs w:val="24"/>
        </w:rPr>
        <w:t>.04.</w:t>
      </w:r>
    </w:p>
    <w:p w14:paraId="6BBF1DC6" w14:textId="2990686D" w:rsidR="00B62F0B" w:rsidRDefault="00B62F0B" w:rsidP="00B62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będzie pochwalony Jezus Chrystus</w:t>
      </w:r>
    </w:p>
    <w:p w14:paraId="666594FF" w14:textId="6F5583BB" w:rsidR="00B62F0B" w:rsidRDefault="00B62F0B" w:rsidP="00F01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zajmiemy się tematem katechezy „</w:t>
      </w:r>
      <w:r w:rsidR="00111642">
        <w:rPr>
          <w:rFonts w:ascii="Times New Roman" w:hAnsi="Times New Roman" w:cs="Times New Roman"/>
          <w:sz w:val="24"/>
          <w:szCs w:val="24"/>
        </w:rPr>
        <w:t>W Wielką Sobotę modlimy się przy grobie Jezusa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111642">
        <w:rPr>
          <w:rFonts w:ascii="Times New Roman" w:hAnsi="Times New Roman" w:cs="Times New Roman"/>
          <w:sz w:val="24"/>
          <w:szCs w:val="24"/>
        </w:rPr>
        <w:t xml:space="preserve">Boży grób w kościele to inny grób niż te, które są na naszym cmentarzu. W tym grobie został złożony Pan Jezus, który z miłości do każdego z nas oddał swoje życie na krzyżu. Ale Jezus nie pozostał w grobie! On pokonał śmierć i zmartwychwstał. </w:t>
      </w:r>
    </w:p>
    <w:p w14:paraId="11911BCC" w14:textId="2409EAAF" w:rsidR="00111642" w:rsidRDefault="00111642" w:rsidP="00F01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Jezus jest obecny w Bożym grobie w monstrancji pod postacią Białego Chleba. Grób Jezusa nie jest więc smutny, lecz radosny. Wyrazem tej radości są piękne kwiaty. </w:t>
      </w:r>
    </w:p>
    <w:p w14:paraId="3E21525F" w14:textId="156F712D" w:rsidR="00B62F0B" w:rsidRPr="00B62F0B" w:rsidRDefault="00F0145A" w:rsidP="00F01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Otwórzcie sobie teraz ćwiczenia na stronie 8</w:t>
      </w:r>
      <w:r w:rsidR="00111642">
        <w:rPr>
          <w:rFonts w:ascii="Times New Roman" w:hAnsi="Times New Roman" w:cs="Times New Roman"/>
          <w:sz w:val="24"/>
          <w:szCs w:val="24"/>
        </w:rPr>
        <w:t>2</w:t>
      </w:r>
      <w:r w:rsidR="0008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11642">
        <w:rPr>
          <w:rFonts w:ascii="Times New Roman" w:hAnsi="Times New Roman" w:cs="Times New Roman"/>
          <w:sz w:val="24"/>
          <w:szCs w:val="24"/>
        </w:rPr>
        <w:t>wklejcie naklejkę z monstrancją i skończcie kolorować rysunek przedstawiający grób Pański, następnie pokolorujcie koszyk z pokarmami według podanego wzoru</w:t>
      </w:r>
      <w:r w:rsidR="000806C8">
        <w:rPr>
          <w:rFonts w:ascii="Times New Roman" w:hAnsi="Times New Roman" w:cs="Times New Roman"/>
          <w:sz w:val="24"/>
          <w:szCs w:val="24"/>
        </w:rPr>
        <w:t>. Powodzenia</w:t>
      </w:r>
      <w:r w:rsidR="000806C8" w:rsidRPr="000806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B62F0B" w:rsidRPr="00B6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0B"/>
    <w:rsid w:val="000806C8"/>
    <w:rsid w:val="00111642"/>
    <w:rsid w:val="00644ABB"/>
    <w:rsid w:val="00B62F0B"/>
    <w:rsid w:val="00D82B62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485E"/>
  <w15:chartTrackingRefBased/>
  <w15:docId w15:val="{1811AE88-C340-48CF-8A2A-F183904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Gluszek</dc:creator>
  <cp:keywords/>
  <dc:description/>
  <cp:lastModifiedBy>Wojtek Pułka</cp:lastModifiedBy>
  <cp:revision>5</cp:revision>
  <dcterms:created xsi:type="dcterms:W3CDTF">2021-04-07T12:39:00Z</dcterms:created>
  <dcterms:modified xsi:type="dcterms:W3CDTF">2021-04-13T06:04:00Z</dcterms:modified>
</cp:coreProperties>
</file>